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DCD9B" w14:textId="77777777" w:rsidR="00CD1722" w:rsidRDefault="00CD1722">
      <w:r w:rsidRPr="00CD1722">
        <w:rPr>
          <w:highlight w:val="yellow"/>
        </w:rPr>
        <w:t>FRONT</w:t>
      </w:r>
    </w:p>
    <w:p w14:paraId="7355B6CE" w14:textId="77777777" w:rsidR="00E96D5B" w:rsidRDefault="00CD1722">
      <w:r>
        <w:t>Votre mission est de sauver des vies ou d’améliorer la vie des patients.</w:t>
      </w:r>
    </w:p>
    <w:p w14:paraId="3A52F4A6" w14:textId="77777777" w:rsidR="00CD1722" w:rsidRDefault="00CD1722">
      <w:r>
        <w:t>La nôtre est de recruter les talents qui vous y aideront.</w:t>
      </w:r>
    </w:p>
    <w:p w14:paraId="1B8048DE" w14:textId="77777777" w:rsidR="00CD1722" w:rsidRDefault="00CD1722">
      <w:r>
        <w:t>Là où nombre de cabinets de recrutement s’arrêtent à la signature d’un mandat, Pact &amp; Partners vise plus loin : nous créons des alliances avec nos clients, en mettant le patient au cœur de nos motivations et préoccupations.</w:t>
      </w:r>
    </w:p>
    <w:p w14:paraId="237827D8" w14:textId="77777777" w:rsidR="00CD1722" w:rsidRDefault="00CD1722"/>
    <w:p w14:paraId="539D4FFA" w14:textId="77777777" w:rsidR="00CD1722" w:rsidRDefault="00CD1722">
      <w:r>
        <w:t>Recruter avec Pact &amp; Partners, c’est choisir :</w:t>
      </w:r>
    </w:p>
    <w:p w14:paraId="551200BC" w14:textId="77777777" w:rsidR="00CD1722" w:rsidRDefault="00CD1722"/>
    <w:p w14:paraId="2EB3211D" w14:textId="77777777" w:rsidR="00CD1722" w:rsidRDefault="00CD1722" w:rsidP="00CD1722">
      <w:pPr>
        <w:pStyle w:val="Paragraphedeliste"/>
        <w:numPr>
          <w:ilvl w:val="0"/>
          <w:numId w:val="1"/>
        </w:numPr>
      </w:pPr>
      <w:r>
        <w:t>Plus de 30 ans d’expérience en recrutement dans les sciences du vivant</w:t>
      </w:r>
    </w:p>
    <w:p w14:paraId="290A0FD5" w14:textId="77777777" w:rsidR="00CD1722" w:rsidRDefault="00CD1722" w:rsidP="00CD1722">
      <w:pPr>
        <w:pStyle w:val="Paragraphedeliste"/>
        <w:numPr>
          <w:ilvl w:val="0"/>
          <w:numId w:val="1"/>
        </w:numPr>
      </w:pPr>
      <w:r>
        <w:t>Une expertise dans plus de 30 pays, sur 5 continents.</w:t>
      </w:r>
    </w:p>
    <w:p w14:paraId="020E1DFF" w14:textId="77777777" w:rsidR="00CD1722" w:rsidRDefault="00CD1722" w:rsidP="00CD1722">
      <w:pPr>
        <w:pStyle w:val="Paragraphedeliste"/>
        <w:numPr>
          <w:ilvl w:val="0"/>
          <w:numId w:val="1"/>
        </w:numPr>
      </w:pPr>
      <w:r>
        <w:t>Un partenaire qui mesure les risques d’un recrutement stratégique, comprend l’importance de votre combat scientifique et s’adapte à vos enjeux économiques.</w:t>
      </w:r>
    </w:p>
    <w:p w14:paraId="72A17B47" w14:textId="77777777" w:rsidR="00CD1722" w:rsidRDefault="00CD1722" w:rsidP="00CD1722">
      <w:pPr>
        <w:pStyle w:val="Paragraphedeliste"/>
        <w:numPr>
          <w:ilvl w:val="0"/>
          <w:numId w:val="1"/>
        </w:numPr>
      </w:pPr>
      <w:r>
        <w:t>Recruter dans les biotechnologies, c’est à la fois plus complexe, plus urgent, plus risque que dans d’autres secteurs, mais c’est notre passion.</w:t>
      </w:r>
    </w:p>
    <w:p w14:paraId="3803431D" w14:textId="77777777" w:rsidR="00CD1722" w:rsidRDefault="00CD1722" w:rsidP="00CD1722">
      <w:r>
        <w:t>Des centaines de TPE/PME et des multinationales (Fortune 500) en France et à l’international nous ont déjà fait confiance.</w:t>
      </w:r>
    </w:p>
    <w:p w14:paraId="703284BA" w14:textId="77777777" w:rsidR="00CD1722" w:rsidRDefault="00CD1722" w:rsidP="00CD1722"/>
    <w:p w14:paraId="5D1AC190" w14:textId="77777777" w:rsidR="00CD1722" w:rsidRDefault="00CD1722" w:rsidP="00CD1722">
      <w:r>
        <w:t>Pourquoi pas vous ?</w:t>
      </w:r>
    </w:p>
    <w:p w14:paraId="6680A407" w14:textId="77777777" w:rsidR="00CD1722" w:rsidRDefault="00CD1722" w:rsidP="00CD1722"/>
    <w:p w14:paraId="70217DE7" w14:textId="77777777" w:rsidR="00CD1722" w:rsidRDefault="00CD1722" w:rsidP="00CD1722">
      <w:r>
        <w:t>Pour une première consultation gratuite, rendez-vous au verso de cette page.</w:t>
      </w:r>
    </w:p>
    <w:p w14:paraId="4FE7ED32" w14:textId="77777777" w:rsidR="00CD1722" w:rsidRDefault="00CD1722" w:rsidP="00CD1722"/>
    <w:p w14:paraId="0F836EC2" w14:textId="77777777" w:rsidR="00CD1722" w:rsidRDefault="00CD1722" w:rsidP="00CD1722">
      <w:hyperlink r:id="rId8" w:history="1">
        <w:r w:rsidRPr="00287FC9">
          <w:rPr>
            <w:rStyle w:val="Lienhypertexte"/>
          </w:rPr>
          <w:t>www.pactandpartners.com</w:t>
        </w:r>
      </w:hyperlink>
    </w:p>
    <w:p w14:paraId="403CC8EA" w14:textId="77777777" w:rsidR="00CD1722" w:rsidRDefault="00CD1722" w:rsidP="00CD1722">
      <w:pPr>
        <w:rPr>
          <w:highlight w:val="yellow"/>
          <w:lang w:val="en-US"/>
        </w:rPr>
      </w:pPr>
      <w:proofErr w:type="gramStart"/>
      <w:r w:rsidRPr="00CD1722">
        <w:rPr>
          <w:highlight w:val="yellow"/>
          <w:lang w:val="en-US"/>
        </w:rPr>
        <w:t>BACK :</w:t>
      </w:r>
      <w:proofErr w:type="gramEnd"/>
      <w:r w:rsidRPr="00CD1722">
        <w:rPr>
          <w:highlight w:val="yellow"/>
          <w:lang w:val="en-US"/>
        </w:rPr>
        <w:t xml:space="preserve"> we want to highlight in a classy and modern way the sectors we work for</w:t>
      </w:r>
      <w:r>
        <w:rPr>
          <w:highlight w:val="yellow"/>
          <w:lang w:val="en-US"/>
        </w:rPr>
        <w:t xml:space="preserve"> (biotech being the most important one)</w:t>
      </w:r>
    </w:p>
    <w:p w14:paraId="76F49AF0" w14:textId="77777777" w:rsidR="00CD1722" w:rsidRPr="00CD1722" w:rsidRDefault="00CD1722" w:rsidP="00CD1722">
      <w:pPr>
        <w:rPr>
          <w:lang w:val="en-US"/>
        </w:rPr>
      </w:pPr>
      <w:r w:rsidRPr="00CD1722">
        <w:rPr>
          <w:lang w:val="en-US"/>
        </w:rPr>
        <w:t>CRO</w:t>
      </w:r>
    </w:p>
    <w:p w14:paraId="20E8D28A" w14:textId="77777777" w:rsidR="00CD1722" w:rsidRDefault="00CD1722" w:rsidP="00CD1722">
      <w:pPr>
        <w:rPr>
          <w:lang w:val="en-US"/>
        </w:rPr>
      </w:pPr>
      <w:r w:rsidRPr="00CD1722">
        <w:rPr>
          <w:lang w:val="en-US"/>
        </w:rPr>
        <w:t>BIOTECH</w:t>
      </w:r>
    </w:p>
    <w:p w14:paraId="1EE1BA99" w14:textId="77777777" w:rsidR="00CD1722" w:rsidRDefault="00CD1722" w:rsidP="00CD1722">
      <w:pPr>
        <w:rPr>
          <w:lang w:val="en-US"/>
        </w:rPr>
      </w:pPr>
      <w:r>
        <w:rPr>
          <w:lang w:val="en-US"/>
        </w:rPr>
        <w:t>SANT</w:t>
      </w:r>
      <w:r w:rsidRPr="00CD1722">
        <w:rPr>
          <w:lang w:val="en-US"/>
        </w:rPr>
        <w:t>É</w:t>
      </w:r>
      <w:r>
        <w:rPr>
          <w:lang w:val="en-US"/>
        </w:rPr>
        <w:t xml:space="preserve"> ANIMALE</w:t>
      </w:r>
    </w:p>
    <w:p w14:paraId="54C0377A" w14:textId="77777777" w:rsidR="00CD1722" w:rsidRDefault="00CD1722" w:rsidP="00CD1722">
      <w:pPr>
        <w:rPr>
          <w:lang w:val="en-US"/>
        </w:rPr>
      </w:pPr>
      <w:r>
        <w:rPr>
          <w:lang w:val="en-US"/>
        </w:rPr>
        <w:t>DIGITAL HEALTH</w:t>
      </w:r>
    </w:p>
    <w:p w14:paraId="6D1D307D" w14:textId="77777777" w:rsidR="00CD1722" w:rsidRDefault="00CD1722" w:rsidP="00CD1722">
      <w:pPr>
        <w:rPr>
          <w:lang w:val="en-US"/>
        </w:rPr>
      </w:pPr>
      <w:r>
        <w:rPr>
          <w:lang w:val="en-US"/>
        </w:rPr>
        <w:t>PHARMA</w:t>
      </w:r>
    </w:p>
    <w:p w14:paraId="13DA1E34" w14:textId="77777777" w:rsidR="00CD1722" w:rsidRDefault="00CD1722" w:rsidP="00CD1722">
      <w:pPr>
        <w:rPr>
          <w:lang w:val="en-US"/>
        </w:rPr>
      </w:pPr>
      <w:r>
        <w:rPr>
          <w:lang w:val="en-US"/>
        </w:rPr>
        <w:t>MEDICAL DEVICES</w:t>
      </w:r>
    </w:p>
    <w:p w14:paraId="31C56EDC" w14:textId="77777777" w:rsidR="00CD1722" w:rsidRDefault="00CD1722" w:rsidP="00CD1722">
      <w:pPr>
        <w:rPr>
          <w:lang w:val="en-US"/>
        </w:rPr>
      </w:pPr>
      <w:r>
        <w:rPr>
          <w:lang w:val="en-US"/>
        </w:rPr>
        <w:t>MEDTECH</w:t>
      </w:r>
    </w:p>
    <w:p w14:paraId="7E3AA9B6" w14:textId="77777777" w:rsidR="00CD1722" w:rsidRDefault="00CD1722" w:rsidP="00CD1722">
      <w:pPr>
        <w:rPr>
          <w:lang w:val="en-US"/>
        </w:rPr>
      </w:pPr>
      <w:r>
        <w:rPr>
          <w:lang w:val="en-US"/>
        </w:rPr>
        <w:t xml:space="preserve">NUTRITION </w:t>
      </w:r>
    </w:p>
    <w:p w14:paraId="2B8DA95F" w14:textId="327E88FF" w:rsidR="00CD1722" w:rsidRDefault="00CD1722" w:rsidP="00CD1722">
      <w:pPr>
        <w:rPr>
          <w:lang w:val="en-US"/>
        </w:rPr>
      </w:pPr>
      <w:r>
        <w:rPr>
          <w:lang w:val="en-US"/>
        </w:rPr>
        <w:t>CMO</w:t>
      </w:r>
    </w:p>
    <w:p w14:paraId="72AA4D73" w14:textId="12059D67" w:rsidR="00875705" w:rsidRPr="00875705" w:rsidRDefault="00875705" w:rsidP="00CD1722">
      <w:r w:rsidRPr="00875705">
        <w:lastRenderedPageBreak/>
        <w:t>POUR NOUS C</w:t>
      </w:r>
      <w:r>
        <w:t>ONTACTER :</w:t>
      </w:r>
    </w:p>
    <w:p w14:paraId="74A77DE5" w14:textId="645A3A5A" w:rsidR="00CD1722" w:rsidRDefault="00875705" w:rsidP="00CD1722">
      <w:r w:rsidRPr="00875705">
        <w:rPr>
          <w:highlight w:val="yellow"/>
        </w:rPr>
        <w:t>QR CODE</w:t>
      </w:r>
    </w:p>
    <w:p w14:paraId="747D7C63" w14:textId="07BC9F54" w:rsidR="00875705" w:rsidRDefault="00875705" w:rsidP="00CD1722">
      <w:hyperlink r:id="rId9" w:history="1">
        <w:r w:rsidRPr="00287FC9">
          <w:rPr>
            <w:rStyle w:val="Lienhypertexte"/>
          </w:rPr>
          <w:t>recruitments@pactpartners.com</w:t>
        </w:r>
      </w:hyperlink>
    </w:p>
    <w:p w14:paraId="52060989" w14:textId="5162DE8B" w:rsidR="00875705" w:rsidRDefault="003D7EE7" w:rsidP="00CD1722">
      <w:r>
        <w:t>www.</w:t>
      </w:r>
      <w:bookmarkStart w:id="0" w:name="_GoBack"/>
      <w:bookmarkEnd w:id="0"/>
      <w:r>
        <w:t>pactandpartners.com</w:t>
      </w:r>
    </w:p>
    <w:p w14:paraId="1EC77182" w14:textId="77777777" w:rsidR="00875705" w:rsidRPr="00875705" w:rsidRDefault="00875705" w:rsidP="00CD1722"/>
    <w:sectPr w:rsidR="00875705" w:rsidRPr="00875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355BCA"/>
    <w:multiLevelType w:val="hybridMultilevel"/>
    <w:tmpl w:val="CE1CA568"/>
    <w:lvl w:ilvl="0" w:tplc="8CD2E9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722"/>
    <w:rsid w:val="003D7EE7"/>
    <w:rsid w:val="00875705"/>
    <w:rsid w:val="00CD1722"/>
    <w:rsid w:val="00E96D5B"/>
    <w:rsid w:val="00F7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A016E"/>
  <w15:chartTrackingRefBased/>
  <w15:docId w15:val="{75C81C36-1267-4875-95CB-4160CD89A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172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D172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D1722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CD17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ctandpartners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recruitments@pactpartners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04732E60EDFD4A9CC558B86B0D9B36" ma:contentTypeVersion="10" ma:contentTypeDescription="Crée un document." ma:contentTypeScope="" ma:versionID="cf924b43eda684870d1ce11478441ee0">
  <xsd:schema xmlns:xsd="http://www.w3.org/2001/XMLSchema" xmlns:xs="http://www.w3.org/2001/XMLSchema" xmlns:p="http://schemas.microsoft.com/office/2006/metadata/properties" xmlns:ns3="4138fa13-d69d-4e4f-a76c-12340c2981c2" targetNamespace="http://schemas.microsoft.com/office/2006/metadata/properties" ma:root="true" ma:fieldsID="ae9604ea98b3fea9573e379f66dff8f7" ns3:_="">
    <xsd:import namespace="4138fa13-d69d-4e4f-a76c-12340c2981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8fa13-d69d-4e4f-a76c-12340c298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E944D1-BC73-4C51-92DC-0E5BD050A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8fa13-d69d-4e4f-a76c-12340c2981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BDE1A2-4A77-4BC0-B20F-2399544D8B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F750CD-79FA-4D17-8DA2-EEF83F7CBA42}">
  <ds:schemaRefs>
    <ds:schemaRef ds:uri="http://schemas.microsoft.com/office/2006/documentManagement/types"/>
    <ds:schemaRef ds:uri="http://purl.org/dc/terms/"/>
    <ds:schemaRef ds:uri="4138fa13-d69d-4e4f-a76c-12340c2981c2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Pact and Partners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Little</dc:creator>
  <cp:keywords/>
  <dc:description/>
  <cp:lastModifiedBy>Justine Little</cp:lastModifiedBy>
  <cp:revision>3</cp:revision>
  <dcterms:created xsi:type="dcterms:W3CDTF">2020-03-30T19:02:00Z</dcterms:created>
  <dcterms:modified xsi:type="dcterms:W3CDTF">2020-03-30T19:16:00Z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0x0101008B04732E60EDFD4A9CC558B86B0D9B36</vt:lpwstr>
  </property>
</Properties>
</file>